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D95" w:rsidRPr="00257D95" w:rsidRDefault="00257D95" w:rsidP="005248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bookmarkStart w:id="0" w:name="_GoBack"/>
      <w:bookmarkEnd w:id="0"/>
      <w:r w:rsidRPr="00257D95">
        <w:rPr>
          <w:rFonts w:ascii="Times New Roman" w:eastAsia="Times New Roman" w:hAnsi="Times New Roman"/>
          <w:b/>
          <w:sz w:val="24"/>
          <w:szCs w:val="24"/>
        </w:rPr>
        <w:t>ΔΕΛΤΙΟ ΤΥΠΟΥ</w:t>
      </w:r>
    </w:p>
    <w:p w:rsidR="00257D95" w:rsidRDefault="00257D95" w:rsidP="00257D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9503B5" w:rsidRPr="009503B5" w:rsidRDefault="009503B5" w:rsidP="00524827">
      <w:pPr>
        <w:spacing w:before="100" w:beforeAutospacing="1" w:after="100" w:afterAutospacing="1" w:line="360" w:lineRule="auto"/>
        <w:ind w:left="113"/>
        <w:jc w:val="both"/>
        <w:rPr>
          <w:rFonts w:ascii="Times New Roman" w:eastAsia="Times New Roman" w:hAnsi="Times New Roman"/>
          <w:sz w:val="24"/>
          <w:szCs w:val="24"/>
        </w:rPr>
      </w:pPr>
      <w:r w:rsidRPr="009503B5">
        <w:rPr>
          <w:rFonts w:ascii="Times New Roman" w:eastAsia="Times New Roman" w:hAnsi="Times New Roman"/>
          <w:sz w:val="24"/>
          <w:szCs w:val="24"/>
        </w:rPr>
        <w:t xml:space="preserve">Με την ευκαιρία της έκδοσης από τις Πανεπιστημιακές Εκδόσεις Κρήτης  του βιβλίου του κ. Άγγελου </w:t>
      </w:r>
      <w:proofErr w:type="spellStart"/>
      <w:r w:rsidRPr="009503B5">
        <w:rPr>
          <w:rFonts w:ascii="Times New Roman" w:eastAsia="Times New Roman" w:hAnsi="Times New Roman"/>
          <w:sz w:val="24"/>
          <w:szCs w:val="24"/>
        </w:rPr>
        <w:t>Νταλαχάνη</w:t>
      </w:r>
      <w:proofErr w:type="spellEnd"/>
      <w:r w:rsidRPr="009503B5">
        <w:rPr>
          <w:rFonts w:ascii="Times New Roman" w:eastAsia="Times New Roman" w:hAnsi="Times New Roman"/>
          <w:sz w:val="24"/>
          <w:szCs w:val="24"/>
        </w:rPr>
        <w:t xml:space="preserve">  </w:t>
      </w:r>
      <w:r w:rsidRPr="009503B5">
        <w:rPr>
          <w:rFonts w:ascii="Times New Roman" w:eastAsia="Times New Roman" w:hAnsi="Times New Roman"/>
          <w:i/>
          <w:sz w:val="24"/>
          <w:szCs w:val="24"/>
        </w:rPr>
        <w:t>Ακυβέρνητη Παροικία</w:t>
      </w:r>
      <w:r w:rsidRPr="009503B5">
        <w:rPr>
          <w:rFonts w:ascii="Times New Roman" w:eastAsia="Times New Roman" w:hAnsi="Times New Roman"/>
          <w:sz w:val="24"/>
          <w:szCs w:val="24"/>
        </w:rPr>
        <w:t xml:space="preserve"> με θέμα τη τελευταία περίοδο και την μαζική έξοδο των Ελλήνων από την Αίγυπτο στις δεκαετίες 1950 και 1960 το Ινστιτούτο Μεσογειακών Σπουδών  τον προσκάλεσε την  Τετάρτη, 2 Δεκεμβρίου 2015, να μιλήσει  σχετικά με τα ιστορικά ζητήματα που αντιμετώπισε κατά τη διεξαγωγή της έρευνάς του.</w:t>
      </w:r>
    </w:p>
    <w:p w:rsidR="009503B5" w:rsidRPr="009503B5" w:rsidRDefault="009503B5" w:rsidP="00524827">
      <w:pPr>
        <w:spacing w:before="100" w:beforeAutospacing="1" w:after="100" w:afterAutospacing="1" w:line="360" w:lineRule="auto"/>
        <w:ind w:left="113"/>
        <w:jc w:val="both"/>
        <w:rPr>
          <w:rFonts w:ascii="Times New Roman" w:eastAsia="Times New Roman" w:hAnsi="Times New Roman"/>
          <w:sz w:val="24"/>
          <w:szCs w:val="24"/>
        </w:rPr>
      </w:pPr>
      <w:r w:rsidRPr="009503B5">
        <w:rPr>
          <w:rFonts w:ascii="Times New Roman" w:eastAsia="Times New Roman" w:hAnsi="Times New Roman"/>
          <w:sz w:val="24"/>
          <w:szCs w:val="24"/>
        </w:rPr>
        <w:t xml:space="preserve">Ο κ. </w:t>
      </w:r>
      <w:proofErr w:type="spellStart"/>
      <w:r w:rsidRPr="009503B5">
        <w:rPr>
          <w:rFonts w:ascii="Times New Roman" w:eastAsia="Times New Roman" w:hAnsi="Times New Roman"/>
          <w:sz w:val="24"/>
          <w:szCs w:val="24"/>
        </w:rPr>
        <w:t>Νταλαχάνης</w:t>
      </w:r>
      <w:proofErr w:type="spellEnd"/>
      <w:r w:rsidRPr="009503B5">
        <w:rPr>
          <w:rFonts w:ascii="Times New Roman" w:eastAsia="Times New Roman" w:hAnsi="Times New Roman"/>
          <w:sz w:val="24"/>
          <w:szCs w:val="24"/>
        </w:rPr>
        <w:t xml:space="preserve"> είναι διδάκτορας του Ευρωπαϊκού Πανεπιστημιακού Ινστιτούτου της Φλωρεντίας, έχει διδάξει σε γαλλικά πανεπιστήμια και αυτή τη στιγμή συμμετέχει στην ερευνητική ομάδα ενός μεγάλου ερευνητικού προγράμματος που χρηματοδοτείται από το </w:t>
      </w:r>
      <w:r w:rsidRPr="009503B5">
        <w:rPr>
          <w:rFonts w:ascii="Times New Roman" w:eastAsia="Times New Roman" w:hAnsi="Times New Roman"/>
          <w:sz w:val="24"/>
          <w:szCs w:val="24"/>
          <w:lang w:val="en-US"/>
        </w:rPr>
        <w:t>ERC</w:t>
      </w:r>
      <w:r w:rsidRPr="009503B5">
        <w:rPr>
          <w:rFonts w:ascii="Times New Roman" w:eastAsia="Times New Roman" w:hAnsi="Times New Roman"/>
          <w:sz w:val="24"/>
          <w:szCs w:val="24"/>
        </w:rPr>
        <w:t xml:space="preserve"> και έχει ως θέμα τη συνύπαρξη των διαφόρων </w:t>
      </w:r>
      <w:proofErr w:type="spellStart"/>
      <w:r w:rsidRPr="009503B5">
        <w:rPr>
          <w:rFonts w:ascii="Times New Roman" w:eastAsia="Times New Roman" w:hAnsi="Times New Roman"/>
          <w:sz w:val="24"/>
          <w:szCs w:val="24"/>
        </w:rPr>
        <w:t>εθνοτικών</w:t>
      </w:r>
      <w:proofErr w:type="spellEnd"/>
      <w:r w:rsidRPr="009503B5">
        <w:rPr>
          <w:rFonts w:ascii="Times New Roman" w:eastAsia="Times New Roman" w:hAnsi="Times New Roman"/>
          <w:sz w:val="24"/>
          <w:szCs w:val="24"/>
        </w:rPr>
        <w:t xml:space="preserve"> και θρησκευτικών κοινοτήτων στα Ιεροσόλυμα της Οθωμανικής περιόδου.</w:t>
      </w:r>
    </w:p>
    <w:p w:rsidR="007C28BC" w:rsidRPr="009503B5" w:rsidRDefault="007C28BC" w:rsidP="00257D95">
      <w:pPr>
        <w:jc w:val="both"/>
      </w:pPr>
    </w:p>
    <w:sectPr w:rsidR="007C28BC" w:rsidRPr="009503B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E4A"/>
    <w:rsid w:val="00257D95"/>
    <w:rsid w:val="00431E4A"/>
    <w:rsid w:val="00524827"/>
    <w:rsid w:val="006875FE"/>
    <w:rsid w:val="007C28BC"/>
    <w:rsid w:val="009503B5"/>
    <w:rsid w:val="00A1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7C61A2-FB5A-4E2B-B655-DE41E4461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75FE"/>
    <w:pPr>
      <w:spacing w:after="200" w:line="276" w:lineRule="auto"/>
    </w:pPr>
    <w:rPr>
      <w:rFonts w:ascii="Calibri" w:eastAsia="Calibri" w:hAnsi="Calibri" w:cs="Times New Roman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99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4C77A3-7019-4B35-94B8-5401AB7AB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 Papadaki</dc:creator>
  <cp:keywords/>
  <dc:description/>
  <cp:lastModifiedBy>Georgia Papadaki</cp:lastModifiedBy>
  <cp:revision>2</cp:revision>
  <dcterms:created xsi:type="dcterms:W3CDTF">2015-11-27T11:27:00Z</dcterms:created>
  <dcterms:modified xsi:type="dcterms:W3CDTF">2015-11-27T12:15:00Z</dcterms:modified>
</cp:coreProperties>
</file>