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0D2" w:rsidRDefault="009D0E41" w:rsidP="00FC1288">
      <w:pPr>
        <w:jc w:val="center"/>
        <w:outlineLvl w:val="0"/>
      </w:pPr>
      <w:r>
        <w:t>Εκδήλωση</w:t>
      </w:r>
    </w:p>
    <w:p w:rsidR="009D0E41" w:rsidRPr="009D0E41" w:rsidRDefault="009D0E41" w:rsidP="00FC1288">
      <w:pPr>
        <w:pStyle w:val="1"/>
        <w:jc w:val="center"/>
        <w:outlineLvl w:val="0"/>
        <w:rPr>
          <w:b/>
          <w:color w:val="000000"/>
          <w:sz w:val="28"/>
          <w:szCs w:val="28"/>
          <w:shd w:val="clear" w:color="auto" w:fill="FFFFFF"/>
        </w:rPr>
      </w:pPr>
      <w:r w:rsidRPr="009D0E41">
        <w:rPr>
          <w:b/>
          <w:color w:val="000000"/>
          <w:sz w:val="28"/>
          <w:szCs w:val="28"/>
          <w:shd w:val="clear" w:color="auto" w:fill="FFFFFF"/>
        </w:rPr>
        <w:t>Δημοκρατία και οικονομία στον καιρό της κρίσης: η Ευρώπη σε σταυροδρόμι</w:t>
      </w:r>
    </w:p>
    <w:p w:rsidR="009D0E41" w:rsidRDefault="009D0E41" w:rsidP="00475B85">
      <w:pPr>
        <w:pStyle w:val="1"/>
      </w:pPr>
    </w:p>
    <w:p w:rsidR="000D4D45" w:rsidRDefault="001355C7" w:rsidP="00475B85">
      <w:pPr>
        <w:pStyle w:val="1"/>
      </w:pPr>
      <w:r>
        <w:t xml:space="preserve">Η μεταπολεμική ιστορία της Ευρώπης </w:t>
      </w:r>
      <w:r w:rsidR="003F21BD">
        <w:t>χαρακτηρίστηκε</w:t>
      </w:r>
      <w:r w:rsidR="009D0E41">
        <w:t xml:space="preserve"> από </w:t>
      </w:r>
      <w:r w:rsidR="00572452">
        <w:t>πο</w:t>
      </w:r>
      <w:r w:rsidR="003F21BD">
        <w:t>ι</w:t>
      </w:r>
      <w:r w:rsidR="00572452">
        <w:t>κίλες</w:t>
      </w:r>
      <w:r w:rsidR="00572452" w:rsidRPr="00572452">
        <w:t xml:space="preserve"> </w:t>
      </w:r>
      <w:r w:rsidR="00572452">
        <w:t>και διαφορετικές</w:t>
      </w:r>
      <w:r w:rsidR="009D0E41">
        <w:t xml:space="preserve"> </w:t>
      </w:r>
      <w:r w:rsidR="00793F22">
        <w:t>απόπειρες</w:t>
      </w:r>
      <w:r w:rsidR="00E66757">
        <w:t xml:space="preserve"> ενοποίησης στο οικονομικό, το πολιτικό και το κοινωνικό πεδίο. Η κρίση όμως αποκάλυψε και ενίσχυσε αποκλίνουσες πρακτικές και πολιτικές</w:t>
      </w:r>
      <w:r w:rsidR="00793F22">
        <w:t xml:space="preserve"> τόσο στην Ευρωπαϊκή Ένωση όσο και στο εσωτερικό των κρατών-μελών</w:t>
      </w:r>
      <w:r w:rsidR="00572452">
        <w:t xml:space="preserve"> (σε διαφορετικούς βαθμούς σε κάθε χώρα)</w:t>
      </w:r>
      <w:r w:rsidR="00E66757">
        <w:t xml:space="preserve">: </w:t>
      </w:r>
      <w:r w:rsidR="003F21BD">
        <w:t>περιορισμό</w:t>
      </w:r>
      <w:r w:rsidR="00793F22">
        <w:t xml:space="preserve"> του κοινωνικού κράτους</w:t>
      </w:r>
      <w:r w:rsidR="00F13E59">
        <w:t>, ελαστικοποίηση των εργασιακών σχέσεων και απίσχναση των εργασιακών δικαιωμάτων,</w:t>
      </w:r>
      <w:r w:rsidR="00793F22">
        <w:t xml:space="preserve"> </w:t>
      </w:r>
      <w:r w:rsidR="00E66757">
        <w:t xml:space="preserve">όξυνση των κοινωνικών ανισοτήτων, </w:t>
      </w:r>
      <w:r w:rsidR="00793F22">
        <w:t xml:space="preserve">ισχυροποίηση του νεοφιλελευθερισμού και των οικονομικών ελίτ, υποχώρηση της δημοκρατίας, </w:t>
      </w:r>
      <w:r w:rsidR="00E66757">
        <w:t xml:space="preserve">επίταση των εθνικών πολιτικών, </w:t>
      </w:r>
      <w:r w:rsidR="00F13E59">
        <w:t xml:space="preserve">αναβίωση εθνικιστικών αντιλήψεων, </w:t>
      </w:r>
      <w:r w:rsidR="00E66757">
        <w:t xml:space="preserve">πολιτική και οικονομική κυριαρχία ορισμένων </w:t>
      </w:r>
      <w:r w:rsidR="00191502">
        <w:t>κρατών με προεξάρχουσα</w:t>
      </w:r>
      <w:r w:rsidR="00793F22">
        <w:t xml:space="preserve"> τη Γερμανία</w:t>
      </w:r>
      <w:r w:rsidR="00E66757">
        <w:t xml:space="preserve">, </w:t>
      </w:r>
      <w:r w:rsidR="003F21BD">
        <w:t>άνοδο</w:t>
      </w:r>
      <w:r w:rsidR="00E66757">
        <w:t xml:space="preserve"> των ευρωσκεπτικιστικών και </w:t>
      </w:r>
      <w:r w:rsidR="00793F22">
        <w:t>ακροδεξιών ιδεολογιών</w:t>
      </w:r>
      <w:r w:rsidR="00E66757">
        <w:t>.</w:t>
      </w:r>
      <w:r w:rsidR="00F13E59">
        <w:t xml:space="preserve"> Η Ευρώπη </w:t>
      </w:r>
      <w:r w:rsidR="009D0E41">
        <w:t>μοιάζει να απομακρύνεται ραγδαία από τα οράματα και τις ελπίδες που ενέπνευσαν λαούς και πολιτικές σε παλαιότερες εποχές.</w:t>
      </w:r>
    </w:p>
    <w:p w:rsidR="009D0E41" w:rsidRDefault="009D0E41" w:rsidP="009D0E41">
      <w:pPr>
        <w:pStyle w:val="1"/>
        <w:spacing w:before="120" w:after="120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Ο Όμιλος Φίλων του Ινστιτούτου «</w:t>
      </w:r>
      <w:r w:rsidRPr="00571F66">
        <w:rPr>
          <w:color w:val="000000"/>
          <w:shd w:val="clear" w:color="auto" w:fill="FFFFFF"/>
        </w:rPr>
        <w:t>Νίκος Πουλαντζάς</w:t>
      </w:r>
      <w:r>
        <w:rPr>
          <w:color w:val="000000"/>
          <w:shd w:val="clear" w:color="auto" w:fill="FFFFFF"/>
        </w:rPr>
        <w:t>»</w:t>
      </w:r>
      <w:r w:rsidRPr="00571F66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 xml:space="preserve">της </w:t>
      </w:r>
      <w:r w:rsidRPr="00571F66">
        <w:rPr>
          <w:color w:val="000000"/>
          <w:shd w:val="clear" w:color="auto" w:fill="FFFFFF"/>
        </w:rPr>
        <w:t>Κρήτης</w:t>
      </w:r>
      <w:r w:rsidR="003F21BD">
        <w:rPr>
          <w:color w:val="000000"/>
          <w:shd w:val="clear" w:color="auto" w:fill="FFFFFF"/>
        </w:rPr>
        <w:t>, που ιδρύθηκε πρόσφατα, καλεί</w:t>
      </w:r>
      <w:r>
        <w:rPr>
          <w:color w:val="000000"/>
          <w:shd w:val="clear" w:color="auto" w:fill="FFFFFF"/>
        </w:rPr>
        <w:t xml:space="preserve"> σε ανοιχτή συζήτηση με θέμα:</w:t>
      </w:r>
    </w:p>
    <w:p w:rsidR="009D0E41" w:rsidRDefault="009D0E41" w:rsidP="009D0E41">
      <w:pPr>
        <w:pStyle w:val="1"/>
        <w:spacing w:before="120" w:after="120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«</w:t>
      </w:r>
      <w:r w:rsidRPr="00CC455B">
        <w:rPr>
          <w:b/>
          <w:color w:val="000000"/>
          <w:shd w:val="clear" w:color="auto" w:fill="FFFFFF"/>
        </w:rPr>
        <w:t>Δημοκρατία και οικονομία στον καιρό της κρίσης: η Ευρώπη σε σταυροδρόμι</w:t>
      </w:r>
      <w:r>
        <w:rPr>
          <w:color w:val="000000"/>
          <w:shd w:val="clear" w:color="auto" w:fill="FFFFFF"/>
        </w:rPr>
        <w:t>»</w:t>
      </w:r>
    </w:p>
    <w:p w:rsidR="009D0E41" w:rsidRDefault="009D0E41" w:rsidP="009D0E41">
      <w:pPr>
        <w:pStyle w:val="1"/>
        <w:spacing w:before="120" w:after="120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Θα μιλήσουν οι:</w:t>
      </w:r>
    </w:p>
    <w:p w:rsidR="009D0E41" w:rsidRDefault="009D0E41" w:rsidP="009D0E41">
      <w:pPr>
        <w:pStyle w:val="1"/>
        <w:spacing w:before="120" w:after="120"/>
        <w:jc w:val="center"/>
        <w:rPr>
          <w:color w:val="000000"/>
          <w:shd w:val="clear" w:color="auto" w:fill="FFFFFF"/>
        </w:rPr>
      </w:pPr>
      <w:r w:rsidRPr="009D0E41">
        <w:rPr>
          <w:b/>
          <w:color w:val="000000"/>
          <w:shd w:val="clear" w:color="auto" w:fill="FFFFFF"/>
        </w:rPr>
        <w:t>Χάρης Γολέμης</w:t>
      </w:r>
      <w:r>
        <w:rPr>
          <w:color w:val="000000"/>
          <w:shd w:val="clear" w:color="auto" w:fill="FFFFFF"/>
        </w:rPr>
        <w:t xml:space="preserve">, </w:t>
      </w:r>
      <w:r w:rsidRPr="00571F66">
        <w:rPr>
          <w:color w:val="000000"/>
          <w:shd w:val="clear" w:color="auto" w:fill="FFFFFF"/>
        </w:rPr>
        <w:t>διευθυντής του Ινστιτούτου Νίκος Πουλαντζάς.</w:t>
      </w:r>
    </w:p>
    <w:p w:rsidR="009D0E41" w:rsidRDefault="009D0E41" w:rsidP="009D0E41">
      <w:pPr>
        <w:pStyle w:val="1"/>
        <w:spacing w:before="120" w:after="120"/>
        <w:jc w:val="center"/>
        <w:rPr>
          <w:color w:val="000000"/>
          <w:shd w:val="clear" w:color="auto" w:fill="FFFFFF"/>
        </w:rPr>
      </w:pPr>
      <w:r w:rsidRPr="009D0E41">
        <w:rPr>
          <w:b/>
          <w:color w:val="000000"/>
          <w:shd w:val="clear" w:color="auto" w:fill="FFFFFF"/>
        </w:rPr>
        <w:t>Σταύρος Τομπάζος</w:t>
      </w:r>
      <w:r w:rsidRPr="00571F66">
        <w:rPr>
          <w:color w:val="000000"/>
          <w:shd w:val="clear" w:color="auto" w:fill="FFFFFF"/>
        </w:rPr>
        <w:t>, επίκουρος καθηγητής, Τμήμα Κοινωνικών και Πολιτικών Επιστημών, Πανεπιστήμιο Κύπρου.</w:t>
      </w:r>
    </w:p>
    <w:p w:rsidR="009D0E41" w:rsidRPr="00FC1288" w:rsidRDefault="00FC1288" w:rsidP="00FC1288">
      <w:pPr>
        <w:pStyle w:val="1"/>
        <w:spacing w:before="120" w:after="120"/>
        <w:jc w:val="center"/>
        <w:outlineLvl w:val="0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Συντονίζει η ιστορικός Ελένη Ζέρβα</w:t>
      </w:r>
    </w:p>
    <w:p w:rsidR="00FC1288" w:rsidRPr="00FC1288" w:rsidRDefault="009D0E41" w:rsidP="009D0E41">
      <w:pPr>
        <w:pStyle w:val="1"/>
        <w:spacing w:before="120" w:after="120"/>
        <w:jc w:val="center"/>
        <w:rPr>
          <w:b/>
          <w:color w:val="000000"/>
          <w:shd w:val="clear" w:color="auto" w:fill="FFFFFF"/>
        </w:rPr>
      </w:pPr>
      <w:r w:rsidRPr="00571F66">
        <w:rPr>
          <w:color w:val="000000"/>
          <w:shd w:val="clear" w:color="auto" w:fill="FFFFFF"/>
        </w:rPr>
        <w:t xml:space="preserve">Η εκδήλωση θα γίνει τη </w:t>
      </w:r>
      <w:r w:rsidRPr="00FC1288">
        <w:rPr>
          <w:b/>
          <w:color w:val="000000"/>
          <w:shd w:val="clear" w:color="auto" w:fill="FFFFFF"/>
        </w:rPr>
        <w:t>Δευτέρα</w:t>
      </w:r>
      <w:r w:rsidR="00FC1288" w:rsidRPr="00FC1288">
        <w:rPr>
          <w:b/>
          <w:color w:val="000000"/>
          <w:shd w:val="clear" w:color="auto" w:fill="FFFFFF"/>
        </w:rPr>
        <w:t>, 12 Μαΐου 2014, ώρα 20:30</w:t>
      </w:r>
    </w:p>
    <w:p w:rsidR="00FC1288" w:rsidRPr="00FC1288" w:rsidRDefault="009D0E41" w:rsidP="009D0E41">
      <w:pPr>
        <w:pStyle w:val="1"/>
        <w:spacing w:before="120" w:after="120"/>
        <w:jc w:val="center"/>
        <w:rPr>
          <w:b/>
          <w:color w:val="000000"/>
          <w:shd w:val="clear" w:color="auto" w:fill="FFFFFF"/>
        </w:rPr>
      </w:pPr>
      <w:r w:rsidRPr="00FC1288">
        <w:rPr>
          <w:b/>
          <w:color w:val="000000"/>
          <w:shd w:val="clear" w:color="auto" w:fill="FFFFFF"/>
        </w:rPr>
        <w:t xml:space="preserve">Φοιτητικό Πολιτιστικό Κέντρο "Ξενία" </w:t>
      </w:r>
    </w:p>
    <w:p w:rsidR="009D0E41" w:rsidRPr="00E66757" w:rsidRDefault="009D0E41" w:rsidP="00FC1288">
      <w:pPr>
        <w:pStyle w:val="1"/>
        <w:spacing w:after="120"/>
        <w:jc w:val="center"/>
      </w:pPr>
      <w:r w:rsidRPr="00571F66">
        <w:rPr>
          <w:color w:val="000000"/>
          <w:shd w:val="clear" w:color="auto" w:fill="FFFFFF"/>
        </w:rPr>
        <w:t>[</w:t>
      </w:r>
      <w:r>
        <w:rPr>
          <w:color w:val="000000"/>
          <w:shd w:val="clear" w:color="auto" w:fill="FFFFFF"/>
        </w:rPr>
        <w:t>είσοδοι: Ν. Ψαρρού 46, Σοφοκλή Βενιζέλου 16]</w:t>
      </w:r>
    </w:p>
    <w:p w:rsidR="00C414C5" w:rsidRPr="00C414C5" w:rsidRDefault="00C414C5" w:rsidP="00475B85">
      <w:pPr>
        <w:pStyle w:val="1"/>
      </w:pPr>
    </w:p>
    <w:sectPr w:rsidR="00C414C5" w:rsidRPr="00C414C5" w:rsidSect="00C900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667" w:rsidRDefault="00CB2667" w:rsidP="00FC1288">
      <w:pPr>
        <w:spacing w:after="0" w:line="240" w:lineRule="auto"/>
      </w:pPr>
      <w:r>
        <w:separator/>
      </w:r>
    </w:p>
  </w:endnote>
  <w:endnote w:type="continuationSeparator" w:id="1">
    <w:p w:rsidR="00CB2667" w:rsidRDefault="00CB2667" w:rsidP="00FC1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667" w:rsidRDefault="00CB2667" w:rsidP="00FC1288">
      <w:pPr>
        <w:spacing w:after="0" w:line="240" w:lineRule="auto"/>
      </w:pPr>
      <w:r>
        <w:separator/>
      </w:r>
    </w:p>
  </w:footnote>
  <w:footnote w:type="continuationSeparator" w:id="1">
    <w:p w:rsidR="00CB2667" w:rsidRDefault="00CB2667" w:rsidP="00FC1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288" w:rsidRDefault="00FC128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355C7"/>
    <w:rsid w:val="000111E4"/>
    <w:rsid w:val="00017D33"/>
    <w:rsid w:val="00024355"/>
    <w:rsid w:val="000D4D45"/>
    <w:rsid w:val="00123089"/>
    <w:rsid w:val="001355C7"/>
    <w:rsid w:val="00191502"/>
    <w:rsid w:val="00361C3B"/>
    <w:rsid w:val="003F21BD"/>
    <w:rsid w:val="00475B85"/>
    <w:rsid w:val="00572452"/>
    <w:rsid w:val="006E4A5B"/>
    <w:rsid w:val="00793F22"/>
    <w:rsid w:val="007F3C9E"/>
    <w:rsid w:val="00845A08"/>
    <w:rsid w:val="008C754C"/>
    <w:rsid w:val="009D0E41"/>
    <w:rsid w:val="00BA69FC"/>
    <w:rsid w:val="00BE5535"/>
    <w:rsid w:val="00C414C5"/>
    <w:rsid w:val="00C61F58"/>
    <w:rsid w:val="00C900D2"/>
    <w:rsid w:val="00CA0E2E"/>
    <w:rsid w:val="00CB2667"/>
    <w:rsid w:val="00CC455B"/>
    <w:rsid w:val="00E43F5B"/>
    <w:rsid w:val="00E5656B"/>
    <w:rsid w:val="00E66757"/>
    <w:rsid w:val="00F13E59"/>
    <w:rsid w:val="00F8383E"/>
    <w:rsid w:val="00FC1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85"/>
    <w:rPr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Στυλ1"/>
    <w:basedOn w:val="a"/>
    <w:qFormat/>
    <w:rsid w:val="00C414C5"/>
    <w:pPr>
      <w:spacing w:after="0" w:line="240" w:lineRule="auto"/>
      <w:jc w:val="both"/>
    </w:pPr>
    <w:rPr>
      <w:rFonts w:cs="Times New Roman"/>
      <w:szCs w:val="24"/>
    </w:rPr>
  </w:style>
  <w:style w:type="paragraph" w:styleId="a3">
    <w:name w:val="Document Map"/>
    <w:basedOn w:val="a"/>
    <w:link w:val="Char"/>
    <w:uiPriority w:val="99"/>
    <w:semiHidden/>
    <w:unhideWhenUsed/>
    <w:rsid w:val="00FC1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3"/>
    <w:uiPriority w:val="99"/>
    <w:semiHidden/>
    <w:rsid w:val="00FC1288"/>
    <w:rPr>
      <w:rFonts w:ascii="Tahoma" w:hAnsi="Tahoma" w:cs="Tahoma"/>
      <w:sz w:val="16"/>
      <w:szCs w:val="16"/>
      <w:lang w:val="el-GR"/>
    </w:rPr>
  </w:style>
  <w:style w:type="paragraph" w:styleId="a4">
    <w:name w:val="header"/>
    <w:basedOn w:val="a"/>
    <w:link w:val="Char0"/>
    <w:uiPriority w:val="99"/>
    <w:semiHidden/>
    <w:unhideWhenUsed/>
    <w:rsid w:val="00FC12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semiHidden/>
    <w:rsid w:val="00FC1288"/>
    <w:rPr>
      <w:lang w:val="el-GR"/>
    </w:rPr>
  </w:style>
  <w:style w:type="paragraph" w:styleId="a5">
    <w:name w:val="footer"/>
    <w:basedOn w:val="a"/>
    <w:link w:val="Char1"/>
    <w:uiPriority w:val="99"/>
    <w:semiHidden/>
    <w:unhideWhenUsed/>
    <w:rsid w:val="00FC12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semiHidden/>
    <w:rsid w:val="00FC1288"/>
    <w:rPr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960;&#961;&#972;&#964;&#965;&#960;&#959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πρότυπο</Template>
  <TotalTime>129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2014-05-06T17:54:00Z</dcterms:created>
  <dcterms:modified xsi:type="dcterms:W3CDTF">2014-05-07T19:33:00Z</dcterms:modified>
</cp:coreProperties>
</file>